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9DDE" w14:textId="7961E943" w:rsidR="00C03402" w:rsidRPr="00265961" w:rsidRDefault="002602F6" w:rsidP="007376C8">
      <w:pPr>
        <w:rPr>
          <w:rFonts w:ascii="Times New Roman" w:hAnsi="Times New Roman" w:cs="Times New Roman"/>
        </w:rPr>
      </w:pPr>
      <w:r w:rsidRPr="00265961">
        <w:rPr>
          <w:rFonts w:ascii="Times New Roman" w:hAnsi="Times New Roman" w:cs="Times New Roman"/>
          <w:b/>
          <w:bCs/>
          <w:u w:val="single"/>
        </w:rPr>
        <w:t>Council Agenda Item #1:</w:t>
      </w:r>
      <w:r w:rsidRPr="00265961">
        <w:rPr>
          <w:rFonts w:ascii="Times New Roman" w:hAnsi="Times New Roman" w:cs="Times New Roman"/>
        </w:rPr>
        <w:t xml:space="preserve">  Roll Call</w:t>
      </w:r>
    </w:p>
    <w:p w14:paraId="3C3EA833" w14:textId="61D01827" w:rsidR="002602F6" w:rsidRPr="00265961" w:rsidRDefault="002602F6" w:rsidP="007376C8">
      <w:pPr>
        <w:rPr>
          <w:rFonts w:ascii="Times New Roman" w:hAnsi="Times New Roman" w:cs="Times New Roman"/>
        </w:rPr>
      </w:pPr>
      <w:r w:rsidRPr="00265961">
        <w:rPr>
          <w:rFonts w:ascii="Times New Roman" w:hAnsi="Times New Roman" w:cs="Times New Roman"/>
        </w:rPr>
        <w:t xml:space="preserve">The Caribou City Council held a Special City Council Meeting on Monday, August 1, 2022, in the Council Chambers with the following members present: Mayor Smith, Deputy Mayor Boma, councilors Goughan, Morrell, Morrill, Theriault and Willey.  </w:t>
      </w:r>
    </w:p>
    <w:p w14:paraId="073B703B" w14:textId="74AD8234" w:rsidR="00E25969" w:rsidRPr="00265961" w:rsidRDefault="00E25969" w:rsidP="007376C8">
      <w:pPr>
        <w:rPr>
          <w:rFonts w:ascii="Times New Roman" w:hAnsi="Times New Roman" w:cs="Times New Roman"/>
        </w:rPr>
      </w:pPr>
      <w:r w:rsidRPr="00265961">
        <w:rPr>
          <w:rFonts w:ascii="Times New Roman" w:hAnsi="Times New Roman" w:cs="Times New Roman"/>
        </w:rPr>
        <w:t xml:space="preserve">Penny Thompson, City Manager was present at the meeting.  </w:t>
      </w:r>
    </w:p>
    <w:p w14:paraId="3F68F8F4" w14:textId="0D3F201A" w:rsidR="002C38A2" w:rsidRPr="00265961" w:rsidRDefault="003F1DF2" w:rsidP="007376C8">
      <w:pPr>
        <w:rPr>
          <w:rFonts w:ascii="Times New Roman" w:hAnsi="Times New Roman" w:cs="Times New Roman"/>
        </w:rPr>
      </w:pPr>
      <w:r w:rsidRPr="00265961">
        <w:rPr>
          <w:rFonts w:ascii="Times New Roman" w:hAnsi="Times New Roman" w:cs="Times New Roman"/>
        </w:rPr>
        <w:t xml:space="preserve">Department Manager Gary Marquis (Superintendent of Parks and Recreation) was present at the meeting. </w:t>
      </w:r>
    </w:p>
    <w:p w14:paraId="245131DE" w14:textId="25259426" w:rsidR="00E25969" w:rsidRPr="00265961" w:rsidRDefault="00E25969" w:rsidP="007376C8">
      <w:pPr>
        <w:rPr>
          <w:rFonts w:ascii="Times New Roman" w:hAnsi="Times New Roman" w:cs="Times New Roman"/>
        </w:rPr>
      </w:pPr>
      <w:r w:rsidRPr="00265961">
        <w:rPr>
          <w:rFonts w:ascii="Times New Roman" w:hAnsi="Times New Roman" w:cs="Times New Roman"/>
        </w:rPr>
        <w:t xml:space="preserve">Melissa Lizotte of the Aroostook Republican covered the meeting, and it was broadcasted via Spectrum and YouTube. </w:t>
      </w:r>
    </w:p>
    <w:p w14:paraId="58FD8A36" w14:textId="4B375984" w:rsidR="00E25969" w:rsidRPr="00265961" w:rsidRDefault="00E25969" w:rsidP="007376C8">
      <w:pPr>
        <w:rPr>
          <w:rFonts w:ascii="Times New Roman" w:hAnsi="Times New Roman" w:cs="Times New Roman"/>
        </w:rPr>
      </w:pPr>
      <w:r w:rsidRPr="00265961">
        <w:rPr>
          <w:rFonts w:ascii="Times New Roman" w:hAnsi="Times New Roman" w:cs="Times New Roman"/>
          <w:b/>
          <w:bCs/>
          <w:u w:val="single"/>
        </w:rPr>
        <w:t>Council Agenda Item #2</w:t>
      </w:r>
      <w:r w:rsidRPr="00265961">
        <w:rPr>
          <w:rFonts w:ascii="Times New Roman" w:hAnsi="Times New Roman" w:cs="Times New Roman"/>
        </w:rPr>
        <w:t>:  Invocation / Inspirational Thought</w:t>
      </w:r>
    </w:p>
    <w:p w14:paraId="2571EA95" w14:textId="6E926498" w:rsidR="00E25969" w:rsidRPr="00265961" w:rsidRDefault="00E25969" w:rsidP="007376C8">
      <w:pPr>
        <w:rPr>
          <w:rFonts w:ascii="Times New Roman" w:hAnsi="Times New Roman" w:cs="Times New Roman"/>
        </w:rPr>
      </w:pPr>
      <w:r w:rsidRPr="00265961">
        <w:rPr>
          <w:rFonts w:ascii="Times New Roman" w:hAnsi="Times New Roman" w:cs="Times New Roman"/>
        </w:rPr>
        <w:t xml:space="preserve">Mayor Smith read an invocation. </w:t>
      </w:r>
    </w:p>
    <w:p w14:paraId="012A0B9E" w14:textId="796F3E94" w:rsidR="00E25969" w:rsidRPr="00265961" w:rsidRDefault="00E25969" w:rsidP="007376C8">
      <w:pPr>
        <w:rPr>
          <w:rFonts w:ascii="Times New Roman" w:hAnsi="Times New Roman" w:cs="Times New Roman"/>
        </w:rPr>
      </w:pPr>
      <w:r w:rsidRPr="00265961">
        <w:rPr>
          <w:rFonts w:ascii="Times New Roman" w:hAnsi="Times New Roman" w:cs="Times New Roman"/>
          <w:b/>
          <w:bCs/>
          <w:u w:val="single"/>
        </w:rPr>
        <w:t>Council Agenda Item #3</w:t>
      </w:r>
      <w:r w:rsidRPr="00265961">
        <w:rPr>
          <w:rFonts w:ascii="Times New Roman" w:hAnsi="Times New Roman" w:cs="Times New Roman"/>
        </w:rPr>
        <w:t xml:space="preserve">:  </w:t>
      </w:r>
      <w:r w:rsidR="00FB3E3B" w:rsidRPr="00265961">
        <w:rPr>
          <w:rFonts w:ascii="Times New Roman" w:hAnsi="Times New Roman" w:cs="Times New Roman"/>
        </w:rPr>
        <w:t>Pledge of Allegiance</w:t>
      </w:r>
    </w:p>
    <w:p w14:paraId="3BC0B757" w14:textId="27D1930E" w:rsidR="00FB3E3B" w:rsidRPr="00265961" w:rsidRDefault="00FB3E3B" w:rsidP="007376C8">
      <w:pPr>
        <w:rPr>
          <w:rFonts w:ascii="Times New Roman" w:hAnsi="Times New Roman" w:cs="Times New Roman"/>
        </w:rPr>
      </w:pPr>
      <w:r w:rsidRPr="00265961">
        <w:rPr>
          <w:rFonts w:ascii="Times New Roman" w:hAnsi="Times New Roman" w:cs="Times New Roman"/>
        </w:rPr>
        <w:t xml:space="preserve">Mayor Smith led the Pledge of Allegiance.  </w:t>
      </w:r>
    </w:p>
    <w:p w14:paraId="2E034300" w14:textId="6CC6FE3D" w:rsidR="00FB3E3B" w:rsidRPr="00265961" w:rsidRDefault="00FB3E3B" w:rsidP="007376C8">
      <w:pPr>
        <w:rPr>
          <w:rFonts w:ascii="Times New Roman" w:hAnsi="Times New Roman" w:cs="Times New Roman"/>
        </w:rPr>
      </w:pPr>
      <w:r w:rsidRPr="00265961">
        <w:rPr>
          <w:rFonts w:ascii="Times New Roman" w:hAnsi="Times New Roman" w:cs="Times New Roman"/>
          <w:b/>
          <w:bCs/>
          <w:u w:val="single"/>
        </w:rPr>
        <w:t>Council Agenda Item #4</w:t>
      </w:r>
      <w:r w:rsidRPr="00265961">
        <w:rPr>
          <w:rFonts w:ascii="Times New Roman" w:hAnsi="Times New Roman" w:cs="Times New Roman"/>
        </w:rPr>
        <w:t>:  Public Forum</w:t>
      </w:r>
    </w:p>
    <w:p w14:paraId="1B9C217E" w14:textId="6CE7492F" w:rsidR="00FB3E3B" w:rsidRPr="00265961" w:rsidRDefault="003F1DF2" w:rsidP="007376C8">
      <w:pPr>
        <w:rPr>
          <w:rFonts w:ascii="Times New Roman" w:hAnsi="Times New Roman" w:cs="Times New Roman"/>
        </w:rPr>
      </w:pPr>
      <w:r w:rsidRPr="00265961">
        <w:rPr>
          <w:rFonts w:ascii="Times New Roman" w:hAnsi="Times New Roman" w:cs="Times New Roman"/>
        </w:rPr>
        <w:t xml:space="preserve">There were no comments made by the public. </w:t>
      </w:r>
    </w:p>
    <w:p w14:paraId="37CE4558" w14:textId="7E56780B" w:rsidR="00FB3E3B" w:rsidRPr="00265961" w:rsidRDefault="00FB3E3B" w:rsidP="007376C8">
      <w:pPr>
        <w:rPr>
          <w:rFonts w:ascii="Times New Roman" w:hAnsi="Times New Roman" w:cs="Times New Roman"/>
        </w:rPr>
      </w:pPr>
      <w:r w:rsidRPr="00265961">
        <w:rPr>
          <w:rFonts w:ascii="Times New Roman" w:hAnsi="Times New Roman" w:cs="Times New Roman"/>
          <w:b/>
          <w:bCs/>
          <w:u w:val="single"/>
        </w:rPr>
        <w:t>Council Agenda Item #5</w:t>
      </w:r>
      <w:r w:rsidRPr="00265961">
        <w:rPr>
          <w:rFonts w:ascii="Times New Roman" w:hAnsi="Times New Roman" w:cs="Times New Roman"/>
        </w:rPr>
        <w:t>:  New Business, Ordinances, and Resolutions</w:t>
      </w:r>
    </w:p>
    <w:p w14:paraId="564840AC" w14:textId="528C6A4E" w:rsidR="00FB3E3B" w:rsidRDefault="00FB3E3B" w:rsidP="007376C8">
      <w:pPr>
        <w:rPr>
          <w:rFonts w:ascii="Times New Roman" w:hAnsi="Times New Roman" w:cs="Times New Roman"/>
        </w:rPr>
      </w:pPr>
      <w:r w:rsidRPr="00265961">
        <w:rPr>
          <w:rFonts w:ascii="Times New Roman" w:hAnsi="Times New Roman" w:cs="Times New Roman"/>
        </w:rPr>
        <w:t>a.  Resolution 08-01-2022, Establishing the 2022 Property Tax Rates and Related Deadlines</w:t>
      </w:r>
    </w:p>
    <w:p w14:paraId="26CA39BB" w14:textId="77777777" w:rsidR="00265961" w:rsidRPr="00265961" w:rsidRDefault="00265961" w:rsidP="00265961">
      <w:pPr>
        <w:rPr>
          <w:rFonts w:ascii="Times New Roman" w:hAnsi="Times New Roman" w:cs="Times New Roman"/>
        </w:rPr>
      </w:pPr>
      <w:r w:rsidRPr="00265961">
        <w:rPr>
          <w:rFonts w:ascii="Times New Roman" w:hAnsi="Times New Roman" w:cs="Times New Roman"/>
        </w:rPr>
        <w:t>Manager Thompson explained that the proposed tax rate is the same as 2021, but many property tax bills will be higher. This is because, based on recent sales of property in Caribou that have been higher than the assessments, Maine Revenue Service will only allow the City of Caribou to certify at 95%. All business personal property and renewable energy equipment was also factored by 95% to make the real estate and personal property assessments equitable. Additionally, all exemptions must be factored by 95%. This means that the $25,000 Homestead Exemption will be worth $23,750 and the Veteran Exemption of $6,000 will reduce your taxable valuation by only $5,700. At the proposed tax rate of .02355 (no change from 2021), a taxpayer with both a Homestead Exemption and a Veteran Exemption will pay an extra $36.50 in taxes for 2022.</w:t>
      </w:r>
    </w:p>
    <w:p w14:paraId="4E46133E" w14:textId="1173B0B6" w:rsidR="00FB3E3B" w:rsidRPr="00265961" w:rsidRDefault="00265961" w:rsidP="007376C8">
      <w:pPr>
        <w:rPr>
          <w:rFonts w:ascii="Times New Roman" w:hAnsi="Times New Roman" w:cs="Times New Roman"/>
        </w:rPr>
      </w:pPr>
      <w:r>
        <w:rPr>
          <w:rFonts w:ascii="Times New Roman" w:hAnsi="Times New Roman" w:cs="Times New Roman"/>
        </w:rPr>
        <w:t xml:space="preserve">1.  </w:t>
      </w:r>
      <w:r w:rsidR="00FB3E3B" w:rsidRPr="00265961">
        <w:rPr>
          <w:rFonts w:ascii="Times New Roman" w:hAnsi="Times New Roman" w:cs="Times New Roman"/>
        </w:rPr>
        <w:t>Set a tax rate for the commitment of 2022 property taxes.</w:t>
      </w:r>
    </w:p>
    <w:p w14:paraId="35441EFB" w14:textId="1E4EE7CC" w:rsidR="0016533A" w:rsidRDefault="0016533A" w:rsidP="007376C8">
      <w:pPr>
        <w:rPr>
          <w:rFonts w:ascii="Times New Roman" w:hAnsi="Times New Roman" w:cs="Times New Roman"/>
        </w:rPr>
      </w:pPr>
      <w:r w:rsidRPr="00265961">
        <w:rPr>
          <w:rFonts w:ascii="Times New Roman" w:hAnsi="Times New Roman" w:cs="Times New Roman"/>
        </w:rPr>
        <w:t xml:space="preserve">Motion made by </w:t>
      </w:r>
      <w:r w:rsidR="003F1DF2" w:rsidRPr="00265961">
        <w:rPr>
          <w:rFonts w:ascii="Times New Roman" w:hAnsi="Times New Roman" w:cs="Times New Roman"/>
        </w:rPr>
        <w:t xml:space="preserve">Councilor </w:t>
      </w:r>
      <w:r w:rsidR="00265961" w:rsidRPr="00265961">
        <w:rPr>
          <w:rFonts w:ascii="Times New Roman" w:hAnsi="Times New Roman" w:cs="Times New Roman"/>
        </w:rPr>
        <w:t>Theriault,</w:t>
      </w:r>
      <w:r w:rsidRPr="00265961">
        <w:rPr>
          <w:rFonts w:ascii="Times New Roman" w:hAnsi="Times New Roman" w:cs="Times New Roman"/>
        </w:rPr>
        <w:t xml:space="preserve"> seconded by </w:t>
      </w:r>
      <w:r w:rsidR="003F1DF2" w:rsidRPr="00265961">
        <w:rPr>
          <w:rFonts w:ascii="Times New Roman" w:hAnsi="Times New Roman" w:cs="Times New Roman"/>
        </w:rPr>
        <w:t>Councilor Willey</w:t>
      </w:r>
      <w:r w:rsidRPr="00265961">
        <w:rPr>
          <w:rFonts w:ascii="Times New Roman" w:hAnsi="Times New Roman" w:cs="Times New Roman"/>
        </w:rPr>
        <w:t xml:space="preserve"> to set the 2022 mil rate at </w:t>
      </w:r>
      <w:r w:rsidR="003F1DF2" w:rsidRPr="00265961">
        <w:rPr>
          <w:rFonts w:ascii="Times New Roman" w:hAnsi="Times New Roman" w:cs="Times New Roman"/>
        </w:rPr>
        <w:t>.02355</w:t>
      </w:r>
      <w:r w:rsidRPr="00265961">
        <w:rPr>
          <w:rFonts w:ascii="Times New Roman" w:hAnsi="Times New Roman" w:cs="Times New Roman"/>
        </w:rPr>
        <w:t xml:space="preserve"> the same as 202</w:t>
      </w:r>
      <w:r w:rsidR="003F1DF2" w:rsidRPr="00265961">
        <w:rPr>
          <w:rFonts w:ascii="Times New Roman" w:hAnsi="Times New Roman" w:cs="Times New Roman"/>
        </w:rPr>
        <w:t>2</w:t>
      </w:r>
      <w:r w:rsidRPr="00265961">
        <w:rPr>
          <w:rFonts w:ascii="Times New Roman" w:hAnsi="Times New Roman" w:cs="Times New Roman"/>
        </w:rPr>
        <w:t>.</w:t>
      </w:r>
    </w:p>
    <w:p w14:paraId="541F40FE" w14:textId="1D4324A0" w:rsidR="00265961" w:rsidRPr="00265961" w:rsidRDefault="00265961" w:rsidP="007376C8">
      <w:pPr>
        <w:rPr>
          <w:rFonts w:ascii="Times New Roman" w:hAnsi="Times New Roman" w:cs="Times New Roman"/>
        </w:rPr>
      </w:pPr>
      <w:r>
        <w:rPr>
          <w:rFonts w:ascii="Times New Roman" w:hAnsi="Times New Roman" w:cs="Times New Roman"/>
        </w:rPr>
        <w:t xml:space="preserve">Councilor Morrell asked about the Tax relief fund from last year and stated it could be used to offset the mil rate by approximately a half of mil. </w:t>
      </w:r>
    </w:p>
    <w:p w14:paraId="191F653F" w14:textId="6507A0FD" w:rsidR="00FB3E3B" w:rsidRPr="00265961" w:rsidRDefault="0016533A" w:rsidP="007376C8">
      <w:pPr>
        <w:rPr>
          <w:rFonts w:ascii="Times New Roman" w:hAnsi="Times New Roman" w:cs="Times New Roman"/>
        </w:rPr>
      </w:pPr>
      <w:r w:rsidRPr="00265961">
        <w:rPr>
          <w:rFonts w:ascii="Times New Roman" w:hAnsi="Times New Roman" w:cs="Times New Roman"/>
        </w:rPr>
        <w:t xml:space="preserve">Roll Call Vote:  C. Boma – Yes, R.M. Goughan – </w:t>
      </w:r>
      <w:r w:rsidR="00177E7B" w:rsidRPr="00265961">
        <w:rPr>
          <w:rFonts w:ascii="Times New Roman" w:hAnsi="Times New Roman" w:cs="Times New Roman"/>
        </w:rPr>
        <w:t>No</w:t>
      </w:r>
      <w:r w:rsidRPr="00265961">
        <w:rPr>
          <w:rFonts w:ascii="Times New Roman" w:hAnsi="Times New Roman" w:cs="Times New Roman"/>
        </w:rPr>
        <w:t xml:space="preserve">, D. Morrell – </w:t>
      </w:r>
      <w:r w:rsidR="00177E7B" w:rsidRPr="00265961">
        <w:rPr>
          <w:rFonts w:ascii="Times New Roman" w:hAnsi="Times New Roman" w:cs="Times New Roman"/>
        </w:rPr>
        <w:t>No</w:t>
      </w:r>
      <w:r w:rsidRPr="00265961">
        <w:rPr>
          <w:rFonts w:ascii="Times New Roman" w:hAnsi="Times New Roman" w:cs="Times New Roman"/>
        </w:rPr>
        <w:t xml:space="preserve">, J. Morrill – </w:t>
      </w:r>
      <w:r w:rsidR="00177E7B" w:rsidRPr="00265961">
        <w:rPr>
          <w:rFonts w:ascii="Times New Roman" w:hAnsi="Times New Roman" w:cs="Times New Roman"/>
        </w:rPr>
        <w:t>No</w:t>
      </w:r>
      <w:r w:rsidRPr="00265961">
        <w:rPr>
          <w:rFonts w:ascii="Times New Roman" w:hAnsi="Times New Roman" w:cs="Times New Roman"/>
        </w:rPr>
        <w:t>,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647BD403" w14:textId="612A94F6" w:rsidR="00FB3E3B" w:rsidRPr="00265961" w:rsidRDefault="00177E7B" w:rsidP="007376C8">
      <w:pPr>
        <w:rPr>
          <w:rFonts w:ascii="Times New Roman" w:hAnsi="Times New Roman" w:cs="Times New Roman"/>
        </w:rPr>
      </w:pPr>
      <w:r w:rsidRPr="00265961">
        <w:rPr>
          <w:rFonts w:ascii="Times New Roman" w:hAnsi="Times New Roman" w:cs="Times New Roman"/>
        </w:rPr>
        <w:t xml:space="preserve">2.  </w:t>
      </w:r>
      <w:r w:rsidR="00FB3E3B" w:rsidRPr="00265961">
        <w:rPr>
          <w:rFonts w:ascii="Times New Roman" w:hAnsi="Times New Roman" w:cs="Times New Roman"/>
        </w:rPr>
        <w:t>Set the date of commitment for the 2022 property taxes to be committed to the Tax Collector as pursuant to MRSA Title 36, §505 (1).</w:t>
      </w:r>
    </w:p>
    <w:p w14:paraId="680449DC" w14:textId="4DF199D7" w:rsidR="00FB3E3B" w:rsidRPr="00265961" w:rsidRDefault="00232BFA" w:rsidP="007376C8">
      <w:pPr>
        <w:rPr>
          <w:rFonts w:ascii="Times New Roman" w:hAnsi="Times New Roman" w:cs="Times New Roman"/>
        </w:rPr>
      </w:pPr>
      <w:r w:rsidRPr="00265961">
        <w:rPr>
          <w:rFonts w:ascii="Times New Roman" w:hAnsi="Times New Roman" w:cs="Times New Roman"/>
        </w:rPr>
        <w:t xml:space="preserve">Motion made by </w:t>
      </w:r>
      <w:r w:rsidR="00177E7B" w:rsidRPr="00265961">
        <w:rPr>
          <w:rFonts w:ascii="Times New Roman" w:hAnsi="Times New Roman" w:cs="Times New Roman"/>
        </w:rPr>
        <w:t>Councilor Theriault</w:t>
      </w:r>
      <w:r w:rsidRPr="00265961">
        <w:rPr>
          <w:rFonts w:ascii="Times New Roman" w:hAnsi="Times New Roman" w:cs="Times New Roman"/>
        </w:rPr>
        <w:t xml:space="preserve"> seconded by </w:t>
      </w:r>
      <w:r w:rsidR="00177E7B" w:rsidRPr="00265961">
        <w:rPr>
          <w:rFonts w:ascii="Times New Roman" w:hAnsi="Times New Roman" w:cs="Times New Roman"/>
        </w:rPr>
        <w:t>Deputy Mayor Boma</w:t>
      </w:r>
      <w:r w:rsidRPr="00265961">
        <w:rPr>
          <w:rFonts w:ascii="Times New Roman" w:hAnsi="Times New Roman" w:cs="Times New Roman"/>
        </w:rPr>
        <w:t xml:space="preserve"> to set the commitment date to August 5, 2022.</w:t>
      </w:r>
    </w:p>
    <w:p w14:paraId="65574595" w14:textId="7CCA778A" w:rsidR="00177E7B" w:rsidRPr="00265961" w:rsidRDefault="00177E7B" w:rsidP="00177E7B">
      <w:pPr>
        <w:rPr>
          <w:rFonts w:ascii="Times New Roman" w:hAnsi="Times New Roman" w:cs="Times New Roman"/>
        </w:rPr>
      </w:pPr>
      <w:r w:rsidRPr="00265961">
        <w:rPr>
          <w:rFonts w:ascii="Times New Roman" w:hAnsi="Times New Roman" w:cs="Times New Roman"/>
        </w:rPr>
        <w:lastRenderedPageBreak/>
        <w:t xml:space="preserve">Roll Call Vote:  C. Boma – Yes, R.M. Goughan – </w:t>
      </w:r>
      <w:r w:rsidRPr="00265961">
        <w:rPr>
          <w:rFonts w:ascii="Times New Roman" w:hAnsi="Times New Roman" w:cs="Times New Roman"/>
        </w:rPr>
        <w:t>Yes</w:t>
      </w:r>
      <w:r w:rsidRPr="00265961">
        <w:rPr>
          <w:rFonts w:ascii="Times New Roman" w:hAnsi="Times New Roman" w:cs="Times New Roman"/>
        </w:rPr>
        <w:t xml:space="preserve">, D. Morrell – No, J. Morrill – </w:t>
      </w:r>
      <w:r w:rsidRPr="00265961">
        <w:rPr>
          <w:rFonts w:ascii="Times New Roman" w:hAnsi="Times New Roman" w:cs="Times New Roman"/>
        </w:rPr>
        <w:t>Yes</w:t>
      </w:r>
      <w:r w:rsidRPr="00265961">
        <w:rPr>
          <w:rFonts w:ascii="Times New Roman" w:hAnsi="Times New Roman" w:cs="Times New Roman"/>
        </w:rPr>
        <w:t>,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07926AD8" w14:textId="7E5FCA02" w:rsidR="00FB3E3B" w:rsidRPr="00265961" w:rsidRDefault="00232BFA" w:rsidP="007376C8">
      <w:pPr>
        <w:rPr>
          <w:rFonts w:ascii="Times New Roman" w:hAnsi="Times New Roman" w:cs="Times New Roman"/>
        </w:rPr>
      </w:pPr>
      <w:r w:rsidRPr="00265961">
        <w:rPr>
          <w:rFonts w:ascii="Times New Roman" w:hAnsi="Times New Roman" w:cs="Times New Roman"/>
        </w:rPr>
        <w:t xml:space="preserve">3.  </w:t>
      </w:r>
      <w:r w:rsidR="00FB3E3B" w:rsidRPr="00265961">
        <w:rPr>
          <w:rFonts w:ascii="Times New Roman" w:hAnsi="Times New Roman" w:cs="Times New Roman"/>
        </w:rPr>
        <w:t>Established a date that the 2022 property taxes will be due and payable, pursuant to MRSA Title 36, §505 (2).</w:t>
      </w:r>
    </w:p>
    <w:p w14:paraId="3BD59C59" w14:textId="51CCF874" w:rsidR="00177E7B" w:rsidRPr="00265961" w:rsidRDefault="00177E7B" w:rsidP="007376C8">
      <w:pPr>
        <w:rPr>
          <w:rFonts w:ascii="Times New Roman" w:hAnsi="Times New Roman" w:cs="Times New Roman"/>
        </w:rPr>
      </w:pPr>
      <w:r w:rsidRPr="00265961">
        <w:rPr>
          <w:rFonts w:ascii="Times New Roman" w:hAnsi="Times New Roman" w:cs="Times New Roman"/>
        </w:rPr>
        <w:t>Motion made by Councilor Willey, seconded by Councilor Morrill to set the due date for the 2022 taxes as August 24, 2022.</w:t>
      </w:r>
    </w:p>
    <w:p w14:paraId="095ADA50" w14:textId="77777777" w:rsidR="00177E7B" w:rsidRPr="00265961" w:rsidRDefault="00177E7B" w:rsidP="00177E7B">
      <w:pPr>
        <w:rPr>
          <w:rFonts w:ascii="Times New Roman" w:hAnsi="Times New Roman" w:cs="Times New Roman"/>
        </w:rPr>
      </w:pPr>
      <w:r w:rsidRPr="00265961">
        <w:rPr>
          <w:rFonts w:ascii="Times New Roman" w:hAnsi="Times New Roman" w:cs="Times New Roman"/>
        </w:rPr>
        <w:t>Roll Call Vote:  C. Boma – Yes, R.M. Goughan – Yes, D. Morrell – No, J. Morrill – Yes,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6A6E3BBF" w14:textId="3E871DEA" w:rsidR="00FB3E3B" w:rsidRPr="00265961" w:rsidRDefault="0064634D" w:rsidP="007376C8">
      <w:pPr>
        <w:rPr>
          <w:rFonts w:ascii="Times New Roman" w:hAnsi="Times New Roman" w:cs="Times New Roman"/>
        </w:rPr>
      </w:pPr>
      <w:r w:rsidRPr="00265961">
        <w:rPr>
          <w:rFonts w:ascii="Times New Roman" w:hAnsi="Times New Roman" w:cs="Times New Roman"/>
        </w:rPr>
        <w:t xml:space="preserve">4.  </w:t>
      </w:r>
      <w:r w:rsidR="00FB3E3B" w:rsidRPr="00265961">
        <w:rPr>
          <w:rFonts w:ascii="Times New Roman" w:hAnsi="Times New Roman" w:cs="Times New Roman"/>
        </w:rPr>
        <w:t>Established a date for interest to begin accruing on any delinquent 2022 property taxes, pursuant to MRSA Title 36, §505 (4).</w:t>
      </w:r>
    </w:p>
    <w:p w14:paraId="21F70FCA" w14:textId="166A5CA6" w:rsidR="00FB3E3B" w:rsidRPr="00265961" w:rsidRDefault="0064634D" w:rsidP="007376C8">
      <w:pPr>
        <w:rPr>
          <w:rFonts w:ascii="Times New Roman" w:hAnsi="Times New Roman" w:cs="Times New Roman"/>
        </w:rPr>
      </w:pPr>
      <w:r w:rsidRPr="00265961">
        <w:rPr>
          <w:rFonts w:ascii="Times New Roman" w:hAnsi="Times New Roman" w:cs="Times New Roman"/>
        </w:rPr>
        <w:t xml:space="preserve">Motion made by Councilor Morrill, seconded by Deputy Mayor Boma to set the date interest begins as </w:t>
      </w:r>
      <w:r w:rsidR="00FB3E3B" w:rsidRPr="00265961">
        <w:rPr>
          <w:rFonts w:ascii="Times New Roman" w:hAnsi="Times New Roman" w:cs="Times New Roman"/>
        </w:rPr>
        <w:t>Saturday October 1, 2022</w:t>
      </w:r>
      <w:r w:rsidRPr="00265961">
        <w:rPr>
          <w:rFonts w:ascii="Times New Roman" w:hAnsi="Times New Roman" w:cs="Times New Roman"/>
          <w:color w:val="C00000"/>
        </w:rPr>
        <w:t xml:space="preserve">. </w:t>
      </w:r>
    </w:p>
    <w:p w14:paraId="0971015C" w14:textId="77777777" w:rsidR="0064634D" w:rsidRPr="00265961" w:rsidRDefault="0064634D" w:rsidP="0064634D">
      <w:pPr>
        <w:rPr>
          <w:rFonts w:ascii="Times New Roman" w:hAnsi="Times New Roman" w:cs="Times New Roman"/>
        </w:rPr>
      </w:pPr>
      <w:r w:rsidRPr="00265961">
        <w:rPr>
          <w:rFonts w:ascii="Times New Roman" w:hAnsi="Times New Roman" w:cs="Times New Roman"/>
        </w:rPr>
        <w:t>Roll Call Vote:  C. Boma – Yes, R.M. Goughan – Yes, D. Morrell – No, J. Morrill – Yes,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20A41AAF" w14:textId="60B41254" w:rsidR="00FB3E3B" w:rsidRPr="00265961" w:rsidRDefault="0064634D" w:rsidP="007376C8">
      <w:pPr>
        <w:rPr>
          <w:rFonts w:ascii="Times New Roman" w:hAnsi="Times New Roman" w:cs="Times New Roman"/>
        </w:rPr>
      </w:pPr>
      <w:r w:rsidRPr="00265961">
        <w:rPr>
          <w:rFonts w:ascii="Times New Roman" w:hAnsi="Times New Roman" w:cs="Times New Roman"/>
        </w:rPr>
        <w:t xml:space="preserve">5.  </w:t>
      </w:r>
      <w:r w:rsidR="00FB3E3B" w:rsidRPr="00265961">
        <w:rPr>
          <w:rFonts w:ascii="Times New Roman" w:hAnsi="Times New Roman" w:cs="Times New Roman"/>
        </w:rPr>
        <w:t>Established a rate of interest to be charged on delinquent 2022 property taxes, pursuant to MRSA Title 36, §505(4).</w:t>
      </w:r>
    </w:p>
    <w:p w14:paraId="52A07FCB" w14:textId="4CC194EF" w:rsidR="00FB3E3B" w:rsidRPr="00265961" w:rsidRDefault="0064634D" w:rsidP="007376C8">
      <w:pPr>
        <w:rPr>
          <w:rFonts w:ascii="Times New Roman" w:hAnsi="Times New Roman" w:cs="Times New Roman"/>
        </w:rPr>
      </w:pPr>
      <w:r w:rsidRPr="00265961">
        <w:rPr>
          <w:rFonts w:ascii="Times New Roman" w:hAnsi="Times New Roman" w:cs="Times New Roman"/>
        </w:rPr>
        <w:t xml:space="preserve">Motion made by Councilor Theriault, seconded by Councilor Morrill </w:t>
      </w:r>
      <w:r w:rsidR="00A45D7A" w:rsidRPr="00265961">
        <w:rPr>
          <w:rFonts w:ascii="Times New Roman" w:hAnsi="Times New Roman" w:cs="Times New Roman"/>
        </w:rPr>
        <w:t xml:space="preserve">to </w:t>
      </w:r>
      <w:proofErr w:type="spellStart"/>
      <w:r w:rsidR="00FB3E3B" w:rsidRPr="00265961">
        <w:rPr>
          <w:rFonts w:ascii="Times New Roman" w:hAnsi="Times New Roman" w:cs="Times New Roman"/>
        </w:rPr>
        <w:t>et</w:t>
      </w:r>
      <w:proofErr w:type="spellEnd"/>
      <w:r w:rsidR="00FB3E3B" w:rsidRPr="00265961">
        <w:rPr>
          <w:rFonts w:ascii="Times New Roman" w:hAnsi="Times New Roman" w:cs="Times New Roman"/>
        </w:rPr>
        <w:t xml:space="preserve"> the rate of interest on delinquent taxes at </w:t>
      </w:r>
      <w:r w:rsidR="00A45D7A" w:rsidRPr="00265961">
        <w:rPr>
          <w:rFonts w:ascii="Times New Roman" w:hAnsi="Times New Roman" w:cs="Times New Roman"/>
        </w:rPr>
        <w:t>4</w:t>
      </w:r>
      <w:r w:rsidR="00FB3E3B" w:rsidRPr="00265961">
        <w:rPr>
          <w:rFonts w:ascii="Times New Roman" w:hAnsi="Times New Roman" w:cs="Times New Roman"/>
        </w:rPr>
        <w:t>%</w:t>
      </w:r>
      <w:r w:rsidR="00A45D7A" w:rsidRPr="00265961">
        <w:rPr>
          <w:rFonts w:ascii="Times New Roman" w:hAnsi="Times New Roman" w:cs="Times New Roman"/>
        </w:rPr>
        <w:t xml:space="preserve">. </w:t>
      </w:r>
    </w:p>
    <w:p w14:paraId="4D239A85" w14:textId="77777777" w:rsidR="00A45D7A" w:rsidRPr="00265961" w:rsidRDefault="00A45D7A" w:rsidP="00A45D7A">
      <w:pPr>
        <w:rPr>
          <w:rFonts w:ascii="Times New Roman" w:hAnsi="Times New Roman" w:cs="Times New Roman"/>
        </w:rPr>
      </w:pPr>
      <w:r w:rsidRPr="00265961">
        <w:rPr>
          <w:rFonts w:ascii="Times New Roman" w:hAnsi="Times New Roman" w:cs="Times New Roman"/>
        </w:rPr>
        <w:t>Roll Call Vote:  C. Boma – Yes, R.M. Goughan – Yes, D. Morrell – No, J. Morrill – Yes,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05D1894E" w14:textId="3DF38C8A" w:rsidR="00FB3E3B" w:rsidRPr="00265961" w:rsidRDefault="00A45D7A" w:rsidP="007376C8">
      <w:pPr>
        <w:rPr>
          <w:rFonts w:ascii="Times New Roman" w:hAnsi="Times New Roman" w:cs="Times New Roman"/>
        </w:rPr>
      </w:pPr>
      <w:r w:rsidRPr="00265961">
        <w:rPr>
          <w:rFonts w:ascii="Times New Roman" w:hAnsi="Times New Roman" w:cs="Times New Roman"/>
        </w:rPr>
        <w:t xml:space="preserve">6.  </w:t>
      </w:r>
      <w:r w:rsidR="00FB3E3B" w:rsidRPr="00265961">
        <w:rPr>
          <w:rFonts w:ascii="Times New Roman" w:hAnsi="Times New Roman" w:cs="Times New Roman"/>
        </w:rPr>
        <w:t>Established a rate of interest for the overpayment and or abatement of property taxes for 2022, pursuant to MRSA Title 36 § 506-A.</w:t>
      </w:r>
    </w:p>
    <w:p w14:paraId="0C35874F" w14:textId="11C726A6" w:rsidR="00FB3E3B" w:rsidRPr="00265961" w:rsidRDefault="005D659F" w:rsidP="007376C8">
      <w:pPr>
        <w:rPr>
          <w:rFonts w:ascii="Times New Roman" w:hAnsi="Times New Roman" w:cs="Times New Roman"/>
        </w:rPr>
      </w:pPr>
      <w:r w:rsidRPr="00265961">
        <w:rPr>
          <w:rFonts w:ascii="Times New Roman" w:hAnsi="Times New Roman" w:cs="Times New Roman"/>
        </w:rPr>
        <w:t>Motion made by Councilor Morrill, seconded by Deputy Mayor Boma to s</w:t>
      </w:r>
      <w:r w:rsidR="00FB3E3B" w:rsidRPr="00265961">
        <w:rPr>
          <w:rFonts w:ascii="Times New Roman" w:hAnsi="Times New Roman" w:cs="Times New Roman"/>
        </w:rPr>
        <w:t xml:space="preserve">et the rate of interest on overpayment and or abatement of property taxes at </w:t>
      </w:r>
      <w:r w:rsidRPr="00265961">
        <w:rPr>
          <w:rFonts w:ascii="Times New Roman" w:hAnsi="Times New Roman" w:cs="Times New Roman"/>
        </w:rPr>
        <w:t>0%.</w:t>
      </w:r>
    </w:p>
    <w:p w14:paraId="622DA5E7" w14:textId="0C4287B5" w:rsidR="005D659F" w:rsidRPr="00265961" w:rsidRDefault="005D659F" w:rsidP="005D659F">
      <w:pPr>
        <w:rPr>
          <w:rFonts w:ascii="Times New Roman" w:hAnsi="Times New Roman" w:cs="Times New Roman"/>
        </w:rPr>
      </w:pPr>
      <w:r w:rsidRPr="00265961">
        <w:rPr>
          <w:rFonts w:ascii="Times New Roman" w:hAnsi="Times New Roman" w:cs="Times New Roman"/>
        </w:rPr>
        <w:t>Roll Call Vote:  C. Boma – Yes, R.M. Goughan – Yes, D. Morrell – No, J. Morrill – Yes,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7C9489EF" w14:textId="17B58306" w:rsidR="00FB3E3B" w:rsidRPr="00265961" w:rsidRDefault="005D659F" w:rsidP="007376C8">
      <w:pPr>
        <w:rPr>
          <w:rFonts w:ascii="Times New Roman" w:hAnsi="Times New Roman" w:cs="Times New Roman"/>
        </w:rPr>
      </w:pPr>
      <w:r w:rsidRPr="00265961">
        <w:rPr>
          <w:rFonts w:ascii="Times New Roman" w:hAnsi="Times New Roman" w:cs="Times New Roman"/>
        </w:rPr>
        <w:t xml:space="preserve">7.  </w:t>
      </w:r>
      <w:r w:rsidR="00FB3E3B" w:rsidRPr="00265961">
        <w:rPr>
          <w:rFonts w:ascii="Times New Roman" w:hAnsi="Times New Roman" w:cs="Times New Roman"/>
        </w:rPr>
        <w:t xml:space="preserve">Additionally, in speaking with the software provider – Trio – it is recommended that municipal offices close early on the last business day of the year to allow ample time to finish all year-end process while the Trio support line is available. Staff Recommendation: Close the city office at 1:00 pm on Friday December 30, </w:t>
      </w:r>
      <w:r w:rsidR="00265961" w:rsidRPr="00265961">
        <w:rPr>
          <w:rFonts w:ascii="Times New Roman" w:hAnsi="Times New Roman" w:cs="Times New Roman"/>
        </w:rPr>
        <w:t>2022,</w:t>
      </w:r>
      <w:r w:rsidR="00FB3E3B" w:rsidRPr="00265961">
        <w:rPr>
          <w:rFonts w:ascii="Times New Roman" w:hAnsi="Times New Roman" w:cs="Times New Roman"/>
        </w:rPr>
        <w:t xml:space="preserve"> so staff can complete year end. NOTE: For the next two years, the last business day of the year will NOT be December 31 because of the New Year’s Day holiday. By deciding now to close the office early, staff can print this on the tax bills and alert taxpayers to the early closure. This was done last year and the increased communication about the closure was appreciated by taxpayers.</w:t>
      </w:r>
    </w:p>
    <w:p w14:paraId="744F96D2" w14:textId="334F7B6A" w:rsidR="005D659F" w:rsidRPr="00265961" w:rsidRDefault="005D659F" w:rsidP="007376C8">
      <w:pPr>
        <w:rPr>
          <w:rFonts w:ascii="Times New Roman" w:hAnsi="Times New Roman" w:cs="Times New Roman"/>
        </w:rPr>
      </w:pPr>
      <w:r w:rsidRPr="00265961">
        <w:rPr>
          <w:rFonts w:ascii="Times New Roman" w:hAnsi="Times New Roman" w:cs="Times New Roman"/>
        </w:rPr>
        <w:t xml:space="preserve">Motion made by Councilor Morrill, seconded by Councilor Theriault to close the city office at 1:00 p.m. on Friday, December 30, 2022.  </w:t>
      </w:r>
    </w:p>
    <w:p w14:paraId="0B3E52B3" w14:textId="37157CCC" w:rsidR="005D659F" w:rsidRDefault="005D659F" w:rsidP="007376C8">
      <w:pPr>
        <w:rPr>
          <w:rFonts w:ascii="Times New Roman" w:hAnsi="Times New Roman" w:cs="Times New Roman"/>
        </w:rPr>
      </w:pPr>
      <w:r w:rsidRPr="00265961">
        <w:rPr>
          <w:rFonts w:ascii="Times New Roman" w:hAnsi="Times New Roman" w:cs="Times New Roman"/>
        </w:rPr>
        <w:t xml:space="preserve">Roll Call Vote:  C. Boma – Yes, R.M. Goughan – Yes, D. Morrell – </w:t>
      </w:r>
      <w:r w:rsidRPr="00265961">
        <w:rPr>
          <w:rFonts w:ascii="Times New Roman" w:hAnsi="Times New Roman" w:cs="Times New Roman"/>
        </w:rPr>
        <w:t>Yes</w:t>
      </w:r>
      <w:r w:rsidRPr="00265961">
        <w:rPr>
          <w:rFonts w:ascii="Times New Roman" w:hAnsi="Times New Roman" w:cs="Times New Roman"/>
        </w:rPr>
        <w:t xml:space="preserve">, J. Morrill – Yes, J. Theriault – Yes, L. Willey – Yes, J. Smith – </w:t>
      </w:r>
      <w:r w:rsidRPr="00265961">
        <w:rPr>
          <w:rFonts w:ascii="Times New Roman" w:hAnsi="Times New Roman" w:cs="Times New Roman"/>
        </w:rPr>
        <w:t>No</w:t>
      </w:r>
      <w:r w:rsidRPr="00265961">
        <w:rPr>
          <w:rFonts w:ascii="Times New Roman" w:hAnsi="Times New Roman" w:cs="Times New Roman"/>
        </w:rPr>
        <w:t>.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4E616AFC" w14:textId="77777777" w:rsidR="00265961" w:rsidRPr="00265961" w:rsidRDefault="00265961" w:rsidP="007376C8">
      <w:pPr>
        <w:rPr>
          <w:rFonts w:ascii="Times New Roman" w:hAnsi="Times New Roman" w:cs="Times New Roman"/>
        </w:rPr>
      </w:pPr>
    </w:p>
    <w:p w14:paraId="68F0DA9B" w14:textId="037A66C4" w:rsidR="00FB3E3B" w:rsidRPr="00265961" w:rsidRDefault="005D659F" w:rsidP="007376C8">
      <w:pPr>
        <w:rPr>
          <w:rFonts w:ascii="Times New Roman" w:hAnsi="Times New Roman" w:cs="Times New Roman"/>
        </w:rPr>
      </w:pPr>
      <w:r w:rsidRPr="00265961">
        <w:rPr>
          <w:rFonts w:ascii="Times New Roman" w:hAnsi="Times New Roman" w:cs="Times New Roman"/>
        </w:rPr>
        <w:lastRenderedPageBreak/>
        <w:t xml:space="preserve">8.  </w:t>
      </w:r>
      <w:r w:rsidR="00FB3E3B" w:rsidRPr="00265961">
        <w:rPr>
          <w:rFonts w:ascii="Times New Roman" w:hAnsi="Times New Roman" w:cs="Times New Roman"/>
        </w:rPr>
        <w:t>The changes to the revenue lines would be as follows:</w:t>
      </w:r>
    </w:p>
    <w:tbl>
      <w:tblPr>
        <w:tblStyle w:val="TableGrid"/>
        <w:tblW w:w="9265" w:type="dxa"/>
        <w:tblLook w:val="04A0" w:firstRow="1" w:lastRow="0" w:firstColumn="1" w:lastColumn="0" w:noHBand="0" w:noVBand="1"/>
      </w:tblPr>
      <w:tblGrid>
        <w:gridCol w:w="1864"/>
        <w:gridCol w:w="3006"/>
        <w:gridCol w:w="1950"/>
        <w:gridCol w:w="2445"/>
      </w:tblGrid>
      <w:tr w:rsidR="00FB3E3B" w:rsidRPr="00265961" w14:paraId="2AC06486" w14:textId="77777777" w:rsidTr="0019757F">
        <w:trPr>
          <w:trHeight w:val="252"/>
        </w:trPr>
        <w:tc>
          <w:tcPr>
            <w:tcW w:w="1864" w:type="dxa"/>
          </w:tcPr>
          <w:p w14:paraId="7AFF4F10" w14:textId="77777777" w:rsidR="00FB3E3B" w:rsidRPr="00265961" w:rsidRDefault="00FB3E3B" w:rsidP="007376C8">
            <w:pPr>
              <w:rPr>
                <w:sz w:val="22"/>
                <w:szCs w:val="22"/>
              </w:rPr>
            </w:pPr>
            <w:r w:rsidRPr="00265961">
              <w:rPr>
                <w:sz w:val="22"/>
                <w:szCs w:val="22"/>
              </w:rPr>
              <w:t>Line Number</w:t>
            </w:r>
          </w:p>
        </w:tc>
        <w:tc>
          <w:tcPr>
            <w:tcW w:w="3006" w:type="dxa"/>
          </w:tcPr>
          <w:p w14:paraId="2F890217" w14:textId="77777777" w:rsidR="00FB3E3B" w:rsidRPr="00265961" w:rsidRDefault="00FB3E3B" w:rsidP="007376C8">
            <w:pPr>
              <w:rPr>
                <w:sz w:val="22"/>
                <w:szCs w:val="22"/>
              </w:rPr>
            </w:pPr>
            <w:r w:rsidRPr="00265961">
              <w:rPr>
                <w:sz w:val="22"/>
                <w:szCs w:val="22"/>
              </w:rPr>
              <w:t>Description</w:t>
            </w:r>
          </w:p>
        </w:tc>
        <w:tc>
          <w:tcPr>
            <w:tcW w:w="1950" w:type="dxa"/>
          </w:tcPr>
          <w:p w14:paraId="3621E7C6" w14:textId="77777777" w:rsidR="00FB3E3B" w:rsidRPr="00265961" w:rsidRDefault="00FB3E3B" w:rsidP="007376C8">
            <w:pPr>
              <w:rPr>
                <w:sz w:val="22"/>
                <w:szCs w:val="22"/>
              </w:rPr>
            </w:pPr>
            <w:r w:rsidRPr="00265961">
              <w:rPr>
                <w:sz w:val="22"/>
                <w:szCs w:val="22"/>
              </w:rPr>
              <w:t>Original Budget</w:t>
            </w:r>
          </w:p>
        </w:tc>
        <w:tc>
          <w:tcPr>
            <w:tcW w:w="2445" w:type="dxa"/>
          </w:tcPr>
          <w:p w14:paraId="4DC57257" w14:textId="77777777" w:rsidR="00FB3E3B" w:rsidRPr="00265961" w:rsidRDefault="00FB3E3B" w:rsidP="007376C8">
            <w:pPr>
              <w:rPr>
                <w:sz w:val="22"/>
                <w:szCs w:val="22"/>
              </w:rPr>
            </w:pPr>
            <w:r w:rsidRPr="00265961">
              <w:rPr>
                <w:sz w:val="22"/>
                <w:szCs w:val="22"/>
              </w:rPr>
              <w:t>Amended Budget (.02355)</w:t>
            </w:r>
          </w:p>
        </w:tc>
      </w:tr>
      <w:tr w:rsidR="00FB3E3B" w:rsidRPr="00265961" w14:paraId="5AC7DEBA" w14:textId="77777777" w:rsidTr="0019757F">
        <w:trPr>
          <w:trHeight w:val="252"/>
        </w:trPr>
        <w:tc>
          <w:tcPr>
            <w:tcW w:w="1864" w:type="dxa"/>
          </w:tcPr>
          <w:p w14:paraId="31DD3841" w14:textId="77777777" w:rsidR="00FB3E3B" w:rsidRPr="00265961" w:rsidRDefault="00FB3E3B" w:rsidP="007376C8">
            <w:pPr>
              <w:rPr>
                <w:sz w:val="22"/>
                <w:szCs w:val="22"/>
              </w:rPr>
            </w:pPr>
            <w:r w:rsidRPr="00265961">
              <w:rPr>
                <w:sz w:val="22"/>
                <w:szCs w:val="22"/>
              </w:rPr>
              <w:t>R10-01-32</w:t>
            </w:r>
          </w:p>
        </w:tc>
        <w:tc>
          <w:tcPr>
            <w:tcW w:w="3006" w:type="dxa"/>
          </w:tcPr>
          <w:p w14:paraId="0EC3EBB6" w14:textId="77777777" w:rsidR="00FB3E3B" w:rsidRPr="00265961" w:rsidRDefault="00FB3E3B" w:rsidP="007376C8">
            <w:pPr>
              <w:rPr>
                <w:sz w:val="22"/>
                <w:szCs w:val="22"/>
              </w:rPr>
            </w:pPr>
            <w:r w:rsidRPr="00265961">
              <w:rPr>
                <w:sz w:val="22"/>
                <w:szCs w:val="22"/>
              </w:rPr>
              <w:t>Property Taxes</w:t>
            </w:r>
          </w:p>
        </w:tc>
        <w:tc>
          <w:tcPr>
            <w:tcW w:w="1950" w:type="dxa"/>
          </w:tcPr>
          <w:p w14:paraId="0D364D48" w14:textId="77777777" w:rsidR="00FB3E3B" w:rsidRPr="00265961" w:rsidRDefault="00FB3E3B" w:rsidP="007376C8">
            <w:pPr>
              <w:rPr>
                <w:sz w:val="22"/>
                <w:szCs w:val="22"/>
              </w:rPr>
            </w:pPr>
            <w:r w:rsidRPr="00265961">
              <w:rPr>
                <w:sz w:val="22"/>
                <w:szCs w:val="22"/>
              </w:rPr>
              <w:t>$ 3,347,344</w:t>
            </w:r>
          </w:p>
        </w:tc>
        <w:tc>
          <w:tcPr>
            <w:tcW w:w="2445" w:type="dxa"/>
          </w:tcPr>
          <w:p w14:paraId="773F846A" w14:textId="77777777" w:rsidR="00FB3E3B" w:rsidRPr="00265961" w:rsidRDefault="00FB3E3B" w:rsidP="007376C8">
            <w:pPr>
              <w:rPr>
                <w:sz w:val="22"/>
                <w:szCs w:val="22"/>
              </w:rPr>
            </w:pPr>
            <w:r w:rsidRPr="00265961">
              <w:rPr>
                <w:sz w:val="22"/>
                <w:szCs w:val="22"/>
              </w:rPr>
              <w:t>$ 3,615,848.26</w:t>
            </w:r>
          </w:p>
        </w:tc>
      </w:tr>
      <w:tr w:rsidR="00FB3E3B" w:rsidRPr="00265961" w14:paraId="1FC1E92C" w14:textId="77777777" w:rsidTr="0019757F">
        <w:trPr>
          <w:trHeight w:val="252"/>
        </w:trPr>
        <w:tc>
          <w:tcPr>
            <w:tcW w:w="1864" w:type="dxa"/>
          </w:tcPr>
          <w:p w14:paraId="40B8681A" w14:textId="77777777" w:rsidR="00FB3E3B" w:rsidRPr="00265961" w:rsidRDefault="00FB3E3B" w:rsidP="007376C8">
            <w:pPr>
              <w:rPr>
                <w:sz w:val="22"/>
                <w:szCs w:val="22"/>
              </w:rPr>
            </w:pPr>
            <w:r w:rsidRPr="00265961">
              <w:rPr>
                <w:sz w:val="22"/>
                <w:szCs w:val="22"/>
              </w:rPr>
              <w:t>R10-01-34</w:t>
            </w:r>
          </w:p>
        </w:tc>
        <w:tc>
          <w:tcPr>
            <w:tcW w:w="3006" w:type="dxa"/>
          </w:tcPr>
          <w:p w14:paraId="7D7E81D0" w14:textId="77777777" w:rsidR="00FB3E3B" w:rsidRPr="00265961" w:rsidRDefault="00FB3E3B" w:rsidP="007376C8">
            <w:pPr>
              <w:rPr>
                <w:sz w:val="22"/>
                <w:szCs w:val="22"/>
              </w:rPr>
            </w:pPr>
            <w:r w:rsidRPr="00265961">
              <w:rPr>
                <w:sz w:val="22"/>
                <w:szCs w:val="22"/>
              </w:rPr>
              <w:t>Overlay</w:t>
            </w:r>
          </w:p>
        </w:tc>
        <w:tc>
          <w:tcPr>
            <w:tcW w:w="1950" w:type="dxa"/>
          </w:tcPr>
          <w:p w14:paraId="7946F6A1" w14:textId="77777777" w:rsidR="00FB3E3B" w:rsidRPr="00265961" w:rsidRDefault="00FB3E3B" w:rsidP="007376C8">
            <w:pPr>
              <w:rPr>
                <w:sz w:val="22"/>
                <w:szCs w:val="22"/>
              </w:rPr>
            </w:pPr>
            <w:r w:rsidRPr="00265961">
              <w:rPr>
                <w:sz w:val="22"/>
                <w:szCs w:val="22"/>
              </w:rPr>
              <w:t xml:space="preserve">$               0 </w:t>
            </w:r>
          </w:p>
        </w:tc>
        <w:tc>
          <w:tcPr>
            <w:tcW w:w="2445" w:type="dxa"/>
          </w:tcPr>
          <w:p w14:paraId="3270783F" w14:textId="77777777" w:rsidR="00FB3E3B" w:rsidRPr="00265961" w:rsidRDefault="00FB3E3B" w:rsidP="007376C8">
            <w:pPr>
              <w:rPr>
                <w:sz w:val="22"/>
                <w:szCs w:val="22"/>
              </w:rPr>
            </w:pPr>
            <w:r w:rsidRPr="00265961">
              <w:rPr>
                <w:sz w:val="22"/>
                <w:szCs w:val="22"/>
              </w:rPr>
              <w:t>$        1,572.32</w:t>
            </w:r>
          </w:p>
        </w:tc>
      </w:tr>
      <w:tr w:rsidR="00FB3E3B" w:rsidRPr="00265961" w14:paraId="3B68570C" w14:textId="77777777" w:rsidTr="0019757F">
        <w:trPr>
          <w:trHeight w:val="252"/>
        </w:trPr>
        <w:tc>
          <w:tcPr>
            <w:tcW w:w="1864" w:type="dxa"/>
          </w:tcPr>
          <w:p w14:paraId="6D1B001E" w14:textId="77777777" w:rsidR="00FB3E3B" w:rsidRPr="00265961" w:rsidRDefault="00FB3E3B" w:rsidP="007376C8">
            <w:pPr>
              <w:rPr>
                <w:sz w:val="22"/>
                <w:szCs w:val="22"/>
              </w:rPr>
            </w:pPr>
            <w:r w:rsidRPr="00265961">
              <w:rPr>
                <w:sz w:val="22"/>
                <w:szCs w:val="22"/>
              </w:rPr>
              <w:t>R11-01-01</w:t>
            </w:r>
          </w:p>
        </w:tc>
        <w:tc>
          <w:tcPr>
            <w:tcW w:w="3006" w:type="dxa"/>
          </w:tcPr>
          <w:p w14:paraId="3FE07583" w14:textId="77777777" w:rsidR="00FB3E3B" w:rsidRPr="00265961" w:rsidRDefault="00FB3E3B" w:rsidP="007376C8">
            <w:pPr>
              <w:rPr>
                <w:sz w:val="22"/>
                <w:szCs w:val="22"/>
              </w:rPr>
            </w:pPr>
            <w:r w:rsidRPr="00265961">
              <w:rPr>
                <w:sz w:val="22"/>
                <w:szCs w:val="22"/>
              </w:rPr>
              <w:t>Economic Development (TIF)</w:t>
            </w:r>
          </w:p>
        </w:tc>
        <w:tc>
          <w:tcPr>
            <w:tcW w:w="1950" w:type="dxa"/>
          </w:tcPr>
          <w:p w14:paraId="2108EABF" w14:textId="77777777" w:rsidR="00FB3E3B" w:rsidRPr="00265961" w:rsidRDefault="00FB3E3B" w:rsidP="007376C8">
            <w:pPr>
              <w:rPr>
                <w:sz w:val="22"/>
                <w:szCs w:val="22"/>
              </w:rPr>
            </w:pPr>
            <w:r w:rsidRPr="00265961">
              <w:rPr>
                <w:sz w:val="22"/>
                <w:szCs w:val="22"/>
              </w:rPr>
              <w:t xml:space="preserve">$    315,000      </w:t>
            </w:r>
          </w:p>
        </w:tc>
        <w:tc>
          <w:tcPr>
            <w:tcW w:w="2445" w:type="dxa"/>
          </w:tcPr>
          <w:p w14:paraId="6E227827" w14:textId="77777777" w:rsidR="00FB3E3B" w:rsidRPr="00265961" w:rsidRDefault="00FB3E3B" w:rsidP="007376C8">
            <w:pPr>
              <w:rPr>
                <w:sz w:val="22"/>
                <w:szCs w:val="22"/>
              </w:rPr>
            </w:pPr>
            <w:r w:rsidRPr="00265961">
              <w:rPr>
                <w:sz w:val="22"/>
                <w:szCs w:val="22"/>
              </w:rPr>
              <w:t>$    512,919.31</w:t>
            </w:r>
          </w:p>
        </w:tc>
      </w:tr>
      <w:tr w:rsidR="00FB3E3B" w:rsidRPr="00265961" w14:paraId="7EC041F1" w14:textId="77777777" w:rsidTr="0019757F">
        <w:trPr>
          <w:trHeight w:val="252"/>
        </w:trPr>
        <w:tc>
          <w:tcPr>
            <w:tcW w:w="1864" w:type="dxa"/>
          </w:tcPr>
          <w:p w14:paraId="2CE029F9" w14:textId="77777777" w:rsidR="00FB3E3B" w:rsidRPr="00265961" w:rsidRDefault="00FB3E3B" w:rsidP="007376C8">
            <w:pPr>
              <w:rPr>
                <w:sz w:val="22"/>
                <w:szCs w:val="22"/>
              </w:rPr>
            </w:pPr>
            <w:r w:rsidRPr="00265961">
              <w:rPr>
                <w:sz w:val="22"/>
                <w:szCs w:val="22"/>
              </w:rPr>
              <w:t>R22-01-04</w:t>
            </w:r>
          </w:p>
        </w:tc>
        <w:tc>
          <w:tcPr>
            <w:tcW w:w="3006" w:type="dxa"/>
          </w:tcPr>
          <w:p w14:paraId="2EB6FB4B" w14:textId="77777777" w:rsidR="00FB3E3B" w:rsidRPr="00265961" w:rsidRDefault="00FB3E3B" w:rsidP="007376C8">
            <w:pPr>
              <w:rPr>
                <w:sz w:val="22"/>
                <w:szCs w:val="22"/>
              </w:rPr>
            </w:pPr>
            <w:r w:rsidRPr="00265961">
              <w:rPr>
                <w:sz w:val="22"/>
                <w:szCs w:val="22"/>
              </w:rPr>
              <w:t>Homestead Exemption</w:t>
            </w:r>
          </w:p>
        </w:tc>
        <w:tc>
          <w:tcPr>
            <w:tcW w:w="1950" w:type="dxa"/>
          </w:tcPr>
          <w:p w14:paraId="3CD32AD0" w14:textId="77777777" w:rsidR="00FB3E3B" w:rsidRPr="00265961" w:rsidRDefault="00FB3E3B" w:rsidP="007376C8">
            <w:pPr>
              <w:rPr>
                <w:sz w:val="22"/>
                <w:szCs w:val="22"/>
              </w:rPr>
            </w:pPr>
            <w:r w:rsidRPr="00265961">
              <w:rPr>
                <w:sz w:val="22"/>
                <w:szCs w:val="22"/>
              </w:rPr>
              <w:t>$    830,000</w:t>
            </w:r>
          </w:p>
        </w:tc>
        <w:tc>
          <w:tcPr>
            <w:tcW w:w="2445" w:type="dxa"/>
          </w:tcPr>
          <w:p w14:paraId="0C1E3ABE" w14:textId="77777777" w:rsidR="00FB3E3B" w:rsidRPr="00265961" w:rsidRDefault="00FB3E3B" w:rsidP="007376C8">
            <w:pPr>
              <w:rPr>
                <w:sz w:val="22"/>
                <w:szCs w:val="22"/>
              </w:rPr>
            </w:pPr>
            <w:r w:rsidRPr="00265961">
              <w:rPr>
                <w:sz w:val="22"/>
                <w:szCs w:val="22"/>
              </w:rPr>
              <w:t>$    824,124.41</w:t>
            </w:r>
          </w:p>
        </w:tc>
      </w:tr>
      <w:tr w:rsidR="00FB3E3B" w:rsidRPr="00265961" w14:paraId="609BD733" w14:textId="77777777" w:rsidTr="0019757F">
        <w:trPr>
          <w:trHeight w:val="252"/>
        </w:trPr>
        <w:tc>
          <w:tcPr>
            <w:tcW w:w="1864" w:type="dxa"/>
          </w:tcPr>
          <w:p w14:paraId="30AEC039" w14:textId="77777777" w:rsidR="00FB3E3B" w:rsidRPr="00265961" w:rsidRDefault="00FB3E3B" w:rsidP="007376C8">
            <w:pPr>
              <w:rPr>
                <w:sz w:val="22"/>
                <w:szCs w:val="22"/>
              </w:rPr>
            </w:pPr>
            <w:r w:rsidRPr="00265961">
              <w:rPr>
                <w:sz w:val="22"/>
                <w:szCs w:val="22"/>
              </w:rPr>
              <w:t>R22-01-05</w:t>
            </w:r>
          </w:p>
        </w:tc>
        <w:tc>
          <w:tcPr>
            <w:tcW w:w="3006" w:type="dxa"/>
          </w:tcPr>
          <w:p w14:paraId="3B112658" w14:textId="77777777" w:rsidR="00FB3E3B" w:rsidRPr="00265961" w:rsidRDefault="00FB3E3B" w:rsidP="007376C8">
            <w:pPr>
              <w:rPr>
                <w:sz w:val="22"/>
                <w:szCs w:val="22"/>
              </w:rPr>
            </w:pPr>
            <w:r w:rsidRPr="00265961">
              <w:rPr>
                <w:sz w:val="22"/>
                <w:szCs w:val="22"/>
              </w:rPr>
              <w:t>BETE Reimbursement</w:t>
            </w:r>
          </w:p>
        </w:tc>
        <w:tc>
          <w:tcPr>
            <w:tcW w:w="1950" w:type="dxa"/>
          </w:tcPr>
          <w:p w14:paraId="1BF8DD6E" w14:textId="77777777" w:rsidR="00FB3E3B" w:rsidRPr="00265961" w:rsidRDefault="00FB3E3B" w:rsidP="007376C8">
            <w:pPr>
              <w:rPr>
                <w:sz w:val="22"/>
                <w:szCs w:val="22"/>
              </w:rPr>
            </w:pPr>
            <w:r w:rsidRPr="00265961">
              <w:rPr>
                <w:sz w:val="22"/>
                <w:szCs w:val="22"/>
              </w:rPr>
              <w:t>$    180,000</w:t>
            </w:r>
          </w:p>
        </w:tc>
        <w:tc>
          <w:tcPr>
            <w:tcW w:w="2445" w:type="dxa"/>
          </w:tcPr>
          <w:p w14:paraId="3553882C" w14:textId="77777777" w:rsidR="00FB3E3B" w:rsidRPr="00265961" w:rsidRDefault="00FB3E3B" w:rsidP="007376C8">
            <w:pPr>
              <w:rPr>
                <w:sz w:val="22"/>
                <w:szCs w:val="22"/>
              </w:rPr>
            </w:pPr>
            <w:r w:rsidRPr="00265961">
              <w:rPr>
                <w:sz w:val="22"/>
                <w:szCs w:val="22"/>
              </w:rPr>
              <w:t>$    176,567.84</w:t>
            </w:r>
          </w:p>
        </w:tc>
      </w:tr>
    </w:tbl>
    <w:p w14:paraId="559BA9D9" w14:textId="4B95BB42" w:rsidR="00FB3E3B" w:rsidRPr="00265961" w:rsidRDefault="005D659F" w:rsidP="007376C8">
      <w:pPr>
        <w:rPr>
          <w:rFonts w:ascii="Times New Roman" w:hAnsi="Times New Roman" w:cs="Times New Roman"/>
        </w:rPr>
      </w:pPr>
      <w:r w:rsidRPr="00265961">
        <w:rPr>
          <w:rFonts w:ascii="Times New Roman" w:hAnsi="Times New Roman" w:cs="Times New Roman"/>
        </w:rPr>
        <w:t xml:space="preserve">Motion made by Mayor Smith, seconded by Councilor Theriault to make the changes to the revenue lines as presented.  </w:t>
      </w:r>
    </w:p>
    <w:p w14:paraId="4A3DBA87" w14:textId="23C27A58" w:rsidR="0075097A" w:rsidRPr="00265961" w:rsidRDefault="0075097A" w:rsidP="00C67D4B">
      <w:pPr>
        <w:rPr>
          <w:rFonts w:ascii="Times New Roman" w:hAnsi="Times New Roman" w:cs="Times New Roman"/>
        </w:rPr>
      </w:pPr>
      <w:r w:rsidRPr="00265961">
        <w:rPr>
          <w:rFonts w:ascii="Times New Roman" w:hAnsi="Times New Roman" w:cs="Times New Roman"/>
        </w:rPr>
        <w:t>Council had a brief discussion about the overlay account, what it was, and if it was a revenue or expense line</w:t>
      </w:r>
      <w:r w:rsidR="003F255B" w:rsidRPr="00265961">
        <w:rPr>
          <w:rFonts w:ascii="Times New Roman" w:hAnsi="Times New Roman" w:cs="Times New Roman"/>
        </w:rPr>
        <w:t xml:space="preserve"> and where the figures come from.  </w:t>
      </w:r>
    </w:p>
    <w:p w14:paraId="76DC4361" w14:textId="741CDECD" w:rsidR="003F255B" w:rsidRPr="00265961" w:rsidRDefault="003F255B" w:rsidP="00C67D4B">
      <w:pPr>
        <w:rPr>
          <w:rFonts w:ascii="Times New Roman" w:hAnsi="Times New Roman" w:cs="Times New Roman"/>
        </w:rPr>
      </w:pPr>
      <w:r w:rsidRPr="00265961">
        <w:rPr>
          <w:rFonts w:ascii="Times New Roman" w:hAnsi="Times New Roman" w:cs="Times New Roman"/>
        </w:rPr>
        <w:t xml:space="preserve">Manager Thompson explained that the overlay account is used for rounding so that you would not need to go multiple decimal places when doing the figures.  </w:t>
      </w:r>
    </w:p>
    <w:p w14:paraId="5059B7F5" w14:textId="7DCA577E" w:rsidR="00FB3E3B" w:rsidRPr="00265961" w:rsidRDefault="005D659F" w:rsidP="00C67D4B">
      <w:pPr>
        <w:rPr>
          <w:rFonts w:ascii="Times New Roman" w:hAnsi="Times New Roman" w:cs="Times New Roman"/>
        </w:rPr>
      </w:pPr>
      <w:r w:rsidRPr="00265961">
        <w:rPr>
          <w:rFonts w:ascii="Times New Roman" w:hAnsi="Times New Roman" w:cs="Times New Roman"/>
        </w:rPr>
        <w:t xml:space="preserve">Roll Call Vote:  C. Boma – Yes, R.M. Goughan – Yes, D. Morrell – </w:t>
      </w:r>
      <w:r w:rsidR="00BA56F8" w:rsidRPr="00265961">
        <w:rPr>
          <w:rFonts w:ascii="Times New Roman" w:hAnsi="Times New Roman" w:cs="Times New Roman"/>
        </w:rPr>
        <w:t>Yes</w:t>
      </w:r>
      <w:r w:rsidRPr="00265961">
        <w:rPr>
          <w:rFonts w:ascii="Times New Roman" w:hAnsi="Times New Roman" w:cs="Times New Roman"/>
        </w:rPr>
        <w:t>, J. Morrill – Yes,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0D6287DF" w14:textId="650E3242" w:rsidR="00A63490" w:rsidRPr="00265961" w:rsidRDefault="00A63490" w:rsidP="00C67D4B">
      <w:pPr>
        <w:rPr>
          <w:rFonts w:ascii="Times New Roman" w:hAnsi="Times New Roman" w:cs="Times New Roman"/>
        </w:rPr>
      </w:pPr>
      <w:r w:rsidRPr="00265961">
        <w:rPr>
          <w:rFonts w:ascii="Times New Roman" w:hAnsi="Times New Roman" w:cs="Times New Roman"/>
        </w:rPr>
        <w:t>Motion made by Councilor Willey, seconded by Deputy Mayor Boma to accept Resolution 08-01-2022</w:t>
      </w:r>
      <w:r w:rsidR="00464DA4" w:rsidRPr="00265961">
        <w:rPr>
          <w:rFonts w:ascii="Times New Roman" w:hAnsi="Times New Roman" w:cs="Times New Roman"/>
        </w:rPr>
        <w:t xml:space="preserve">, Establishing the 2022 Property Tax Rates and Related Deadlines.  </w:t>
      </w:r>
    </w:p>
    <w:p w14:paraId="74834379" w14:textId="77777777" w:rsidR="00464DA4" w:rsidRPr="00265961" w:rsidRDefault="00464DA4" w:rsidP="00464DA4">
      <w:pPr>
        <w:rPr>
          <w:rFonts w:ascii="Times New Roman" w:hAnsi="Times New Roman" w:cs="Times New Roman"/>
        </w:rPr>
      </w:pPr>
      <w:r w:rsidRPr="00265961">
        <w:rPr>
          <w:rFonts w:ascii="Times New Roman" w:hAnsi="Times New Roman" w:cs="Times New Roman"/>
        </w:rPr>
        <w:t>Roll Call Vote:  C. Boma – Yes, R.M. Goughan – No, D. Morrell – No, J. Morrill – No,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708556D9" w14:textId="1E0FE5D5" w:rsidR="00464DA4" w:rsidRPr="00265961" w:rsidRDefault="00464DA4" w:rsidP="00C67D4B">
      <w:pPr>
        <w:rPr>
          <w:rFonts w:ascii="Times New Roman" w:hAnsi="Times New Roman" w:cs="Times New Roman"/>
        </w:rPr>
      </w:pPr>
      <w:r w:rsidRPr="00265961">
        <w:rPr>
          <w:rFonts w:ascii="Times New Roman" w:hAnsi="Times New Roman" w:cs="Times New Roman"/>
          <w:b/>
          <w:bCs/>
          <w:u w:val="single"/>
        </w:rPr>
        <w:t>Council Agenda Item #6:</w:t>
      </w:r>
      <w:r w:rsidRPr="00265961">
        <w:rPr>
          <w:rFonts w:ascii="Times New Roman" w:hAnsi="Times New Roman" w:cs="Times New Roman"/>
        </w:rPr>
        <w:t xml:space="preserve">  Reports and Discussion by Mayor and Council Members</w:t>
      </w:r>
    </w:p>
    <w:p w14:paraId="62F0EAFA" w14:textId="4AA50224" w:rsidR="00464DA4" w:rsidRPr="00265961" w:rsidRDefault="00464DA4" w:rsidP="00C67D4B">
      <w:pPr>
        <w:rPr>
          <w:rFonts w:ascii="Times New Roman" w:hAnsi="Times New Roman" w:cs="Times New Roman"/>
        </w:rPr>
      </w:pPr>
      <w:r w:rsidRPr="00265961">
        <w:rPr>
          <w:rFonts w:ascii="Times New Roman" w:hAnsi="Times New Roman" w:cs="Times New Roman"/>
        </w:rPr>
        <w:t xml:space="preserve">Councilor Morrill wanted to say that the crews are doing a great job on Bennett Drive, </w:t>
      </w:r>
      <w:proofErr w:type="gramStart"/>
      <w:r w:rsidRPr="00265961">
        <w:rPr>
          <w:rFonts w:ascii="Times New Roman" w:hAnsi="Times New Roman" w:cs="Times New Roman"/>
        </w:rPr>
        <w:t>and also</w:t>
      </w:r>
      <w:proofErr w:type="gramEnd"/>
      <w:r w:rsidRPr="00265961">
        <w:rPr>
          <w:rFonts w:ascii="Times New Roman" w:hAnsi="Times New Roman" w:cs="Times New Roman"/>
        </w:rPr>
        <w:t xml:space="preserve"> to thank Manager Thompson and the department heads for working at cutting the budget.  </w:t>
      </w:r>
    </w:p>
    <w:p w14:paraId="374FF2EC" w14:textId="7CB27691" w:rsidR="00464DA4" w:rsidRPr="00265961" w:rsidRDefault="00464DA4" w:rsidP="00C67D4B">
      <w:pPr>
        <w:rPr>
          <w:rFonts w:ascii="Times New Roman" w:hAnsi="Times New Roman" w:cs="Times New Roman"/>
        </w:rPr>
      </w:pPr>
      <w:r w:rsidRPr="00265961">
        <w:rPr>
          <w:rFonts w:ascii="Times New Roman" w:hAnsi="Times New Roman" w:cs="Times New Roman"/>
        </w:rPr>
        <w:t xml:space="preserve">Councilor Willey stated that the Library Board is having a raffle for LL Bean bags full of supplies.  </w:t>
      </w:r>
    </w:p>
    <w:p w14:paraId="657B8DC9" w14:textId="6F39B839" w:rsidR="00464DA4" w:rsidRPr="00265961" w:rsidRDefault="00464DA4" w:rsidP="00C67D4B">
      <w:pPr>
        <w:rPr>
          <w:rFonts w:ascii="Times New Roman" w:hAnsi="Times New Roman" w:cs="Times New Roman"/>
        </w:rPr>
      </w:pPr>
      <w:r w:rsidRPr="00265961">
        <w:rPr>
          <w:rFonts w:ascii="Times New Roman" w:hAnsi="Times New Roman" w:cs="Times New Roman"/>
          <w:b/>
          <w:bCs/>
          <w:u w:val="single"/>
        </w:rPr>
        <w:t>Council Agenda Item #7:</w:t>
      </w:r>
      <w:r w:rsidRPr="00265961">
        <w:rPr>
          <w:rFonts w:ascii="Times New Roman" w:hAnsi="Times New Roman" w:cs="Times New Roman"/>
        </w:rPr>
        <w:t xml:space="preserve">  Next Regular Meetings:  August 22, September 13 &amp;26</w:t>
      </w:r>
    </w:p>
    <w:p w14:paraId="145D5C18" w14:textId="5BA65FE6" w:rsidR="00464DA4" w:rsidRPr="00265961" w:rsidRDefault="00464DA4" w:rsidP="00C67D4B">
      <w:pPr>
        <w:rPr>
          <w:rFonts w:ascii="Times New Roman" w:hAnsi="Times New Roman" w:cs="Times New Roman"/>
        </w:rPr>
      </w:pPr>
      <w:r w:rsidRPr="00265961">
        <w:rPr>
          <w:rFonts w:ascii="Times New Roman" w:hAnsi="Times New Roman" w:cs="Times New Roman"/>
        </w:rPr>
        <w:t xml:space="preserve">Manager Thompson explained to the Council that in September she has a meeting with Cary </w:t>
      </w:r>
      <w:r w:rsidR="00F47D76" w:rsidRPr="00265961">
        <w:rPr>
          <w:rFonts w:ascii="Times New Roman" w:hAnsi="Times New Roman" w:cs="Times New Roman"/>
        </w:rPr>
        <w:t>which is the same day as there is a scheduled Council meeting. B</w:t>
      </w:r>
      <w:r w:rsidRPr="00265961">
        <w:rPr>
          <w:rFonts w:ascii="Times New Roman" w:hAnsi="Times New Roman" w:cs="Times New Roman"/>
        </w:rPr>
        <w:t>y charter she is supposed to attend.  She suggested moving the meeting to Tuesday the 13</w:t>
      </w:r>
      <w:r w:rsidRPr="00265961">
        <w:rPr>
          <w:rFonts w:ascii="Times New Roman" w:hAnsi="Times New Roman" w:cs="Times New Roman"/>
          <w:vertAlign w:val="superscript"/>
        </w:rPr>
        <w:t>th</w:t>
      </w:r>
      <w:r w:rsidRPr="00265961">
        <w:rPr>
          <w:rFonts w:ascii="Times New Roman" w:hAnsi="Times New Roman" w:cs="Times New Roman"/>
        </w:rPr>
        <w:t xml:space="preserve"> so that she could attend both meetings.  </w:t>
      </w:r>
    </w:p>
    <w:p w14:paraId="63F26EB2" w14:textId="6FADA1A5" w:rsidR="00464DA4" w:rsidRPr="00265961" w:rsidRDefault="00464DA4" w:rsidP="00C67D4B">
      <w:pPr>
        <w:rPr>
          <w:rFonts w:ascii="Times New Roman" w:hAnsi="Times New Roman" w:cs="Times New Roman"/>
        </w:rPr>
      </w:pPr>
      <w:r w:rsidRPr="00265961">
        <w:rPr>
          <w:rFonts w:ascii="Times New Roman" w:hAnsi="Times New Roman" w:cs="Times New Roman"/>
        </w:rPr>
        <w:t xml:space="preserve">Motion made by Councilor Morrill, seconded by Councilor Willey </w:t>
      </w:r>
      <w:r w:rsidR="00F47D76" w:rsidRPr="00265961">
        <w:rPr>
          <w:rFonts w:ascii="Times New Roman" w:hAnsi="Times New Roman" w:cs="Times New Roman"/>
        </w:rPr>
        <w:t>to move the September 12</w:t>
      </w:r>
      <w:r w:rsidR="00F47D76" w:rsidRPr="00265961">
        <w:rPr>
          <w:rFonts w:ascii="Times New Roman" w:hAnsi="Times New Roman" w:cs="Times New Roman"/>
          <w:vertAlign w:val="superscript"/>
        </w:rPr>
        <w:t>th</w:t>
      </w:r>
      <w:r w:rsidR="00F47D76" w:rsidRPr="00265961">
        <w:rPr>
          <w:rFonts w:ascii="Times New Roman" w:hAnsi="Times New Roman" w:cs="Times New Roman"/>
        </w:rPr>
        <w:t xml:space="preserve"> meeting to Tuesday, September 13</w:t>
      </w:r>
      <w:r w:rsidR="00F47D76" w:rsidRPr="00265961">
        <w:rPr>
          <w:rFonts w:ascii="Times New Roman" w:hAnsi="Times New Roman" w:cs="Times New Roman"/>
          <w:vertAlign w:val="superscript"/>
        </w:rPr>
        <w:t>th</w:t>
      </w:r>
      <w:r w:rsidR="00F47D76" w:rsidRPr="00265961">
        <w:rPr>
          <w:rFonts w:ascii="Times New Roman" w:hAnsi="Times New Roman" w:cs="Times New Roman"/>
        </w:rPr>
        <w:t xml:space="preserve">.  </w:t>
      </w:r>
    </w:p>
    <w:p w14:paraId="0568FE46" w14:textId="1C0184CF" w:rsidR="00F47D76" w:rsidRPr="00265961" w:rsidRDefault="00F47D76" w:rsidP="00F47D76">
      <w:pPr>
        <w:rPr>
          <w:rFonts w:ascii="Times New Roman" w:hAnsi="Times New Roman" w:cs="Times New Roman"/>
        </w:rPr>
      </w:pPr>
      <w:r w:rsidRPr="00265961">
        <w:rPr>
          <w:rFonts w:ascii="Times New Roman" w:hAnsi="Times New Roman" w:cs="Times New Roman"/>
        </w:rPr>
        <w:t xml:space="preserve">Roll Call Vote:  C. Boma – Yes, R.M. Goughan – No, D. Morrell – </w:t>
      </w:r>
      <w:r w:rsidRPr="00265961">
        <w:rPr>
          <w:rFonts w:ascii="Times New Roman" w:hAnsi="Times New Roman" w:cs="Times New Roman"/>
        </w:rPr>
        <w:t>Yes</w:t>
      </w:r>
      <w:r w:rsidRPr="00265961">
        <w:rPr>
          <w:rFonts w:ascii="Times New Roman" w:hAnsi="Times New Roman" w:cs="Times New Roman"/>
        </w:rPr>
        <w:t xml:space="preserve">, J. Morrill – </w:t>
      </w:r>
      <w:r w:rsidRPr="00265961">
        <w:rPr>
          <w:rFonts w:ascii="Times New Roman" w:hAnsi="Times New Roman" w:cs="Times New Roman"/>
        </w:rPr>
        <w:t>Yes</w:t>
      </w:r>
      <w:r w:rsidRPr="00265961">
        <w:rPr>
          <w:rFonts w:ascii="Times New Roman" w:hAnsi="Times New Roman" w:cs="Times New Roman"/>
        </w:rPr>
        <w:t>, J. Theriault – Yes, L. Willey – Yes, J. Smith – Yes.  (</w:t>
      </w:r>
      <w:proofErr w:type="gramStart"/>
      <w:r w:rsidRPr="00265961">
        <w:rPr>
          <w:rFonts w:ascii="Times New Roman" w:hAnsi="Times New Roman" w:cs="Times New Roman"/>
        </w:rPr>
        <w:t>So</w:t>
      </w:r>
      <w:proofErr w:type="gramEnd"/>
      <w:r w:rsidRPr="00265961">
        <w:rPr>
          <w:rFonts w:ascii="Times New Roman" w:hAnsi="Times New Roman" w:cs="Times New Roman"/>
        </w:rPr>
        <w:t xml:space="preserve"> voted)</w:t>
      </w:r>
    </w:p>
    <w:p w14:paraId="0150AC14" w14:textId="5AE2B162" w:rsidR="00265961" w:rsidRPr="00265961" w:rsidRDefault="00265961" w:rsidP="00F47D76">
      <w:pPr>
        <w:rPr>
          <w:rFonts w:ascii="Times New Roman" w:hAnsi="Times New Roman" w:cs="Times New Roman"/>
        </w:rPr>
      </w:pPr>
      <w:r w:rsidRPr="00265961">
        <w:rPr>
          <w:rFonts w:ascii="Times New Roman" w:hAnsi="Times New Roman" w:cs="Times New Roman"/>
        </w:rPr>
        <w:t>Motion made by Councilor Morrill, seconded by Councilor Willey to adjourn the meeting at 6:33 p.m.</w:t>
      </w:r>
    </w:p>
    <w:p w14:paraId="45BBDBD6" w14:textId="2BEE8F71" w:rsidR="00265961" w:rsidRPr="00265961" w:rsidRDefault="00265961" w:rsidP="00F47D76">
      <w:pPr>
        <w:rPr>
          <w:rFonts w:ascii="Times New Roman" w:hAnsi="Times New Roman" w:cs="Times New Roman"/>
        </w:rPr>
      </w:pPr>
      <w:r w:rsidRPr="00265961">
        <w:rPr>
          <w:rFonts w:ascii="Times New Roman" w:hAnsi="Times New Roman" w:cs="Times New Roman"/>
        </w:rPr>
        <w:t xml:space="preserve">Vote was unanimous to adjourn the meeting. </w:t>
      </w:r>
    </w:p>
    <w:p w14:paraId="7A01A39C" w14:textId="22044788" w:rsidR="00265961" w:rsidRPr="00265961" w:rsidRDefault="00265961" w:rsidP="00265961">
      <w:pPr>
        <w:jc w:val="right"/>
        <w:rPr>
          <w:rFonts w:ascii="Times New Roman" w:hAnsi="Times New Roman" w:cs="Times New Roman"/>
        </w:rPr>
      </w:pPr>
      <w:r>
        <w:rPr>
          <w:rFonts w:ascii="Times New Roman" w:hAnsi="Times New Roman" w:cs="Times New Roman"/>
        </w:rPr>
        <w:t>Danielle Brissette, Secretary</w:t>
      </w:r>
    </w:p>
    <w:sectPr w:rsidR="00265961" w:rsidRPr="002659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89AF" w14:textId="77777777" w:rsidR="00FF1430" w:rsidRDefault="00FF1430" w:rsidP="002602F6">
      <w:pPr>
        <w:spacing w:after="0" w:line="240" w:lineRule="auto"/>
      </w:pPr>
      <w:r>
        <w:separator/>
      </w:r>
    </w:p>
  </w:endnote>
  <w:endnote w:type="continuationSeparator" w:id="0">
    <w:p w14:paraId="561EE396" w14:textId="77777777" w:rsidR="00FF1430" w:rsidRDefault="00FF1430" w:rsidP="0026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EBFC" w14:textId="77777777" w:rsidR="00FF1430" w:rsidRDefault="00FF1430" w:rsidP="002602F6">
      <w:pPr>
        <w:spacing w:after="0" w:line="240" w:lineRule="auto"/>
      </w:pPr>
      <w:r>
        <w:separator/>
      </w:r>
    </w:p>
  </w:footnote>
  <w:footnote w:type="continuationSeparator" w:id="0">
    <w:p w14:paraId="772F02E5" w14:textId="77777777" w:rsidR="00FF1430" w:rsidRDefault="00FF1430" w:rsidP="0026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ED39" w14:textId="1D7EA8D0" w:rsidR="002602F6" w:rsidRDefault="002602F6">
    <w:pPr>
      <w:pStyle w:val="Header"/>
      <w:rPr>
        <w:rFonts w:ascii="Times New Roman" w:hAnsi="Times New Roman" w:cs="Times New Roman"/>
      </w:rPr>
    </w:pPr>
    <w:r>
      <w:rPr>
        <w:rFonts w:ascii="Times New Roman" w:hAnsi="Times New Roman" w:cs="Times New Roman"/>
      </w:rPr>
      <w:t xml:space="preserve">August </w:t>
    </w:r>
    <w:r w:rsidR="00A63490">
      <w:rPr>
        <w:rFonts w:ascii="Times New Roman" w:hAnsi="Times New Roman" w:cs="Times New Roman"/>
      </w:rPr>
      <w:t>1</w:t>
    </w:r>
    <w:r>
      <w:rPr>
        <w:rFonts w:ascii="Times New Roman" w:hAnsi="Times New Roman" w:cs="Times New Roman"/>
      </w:rPr>
      <w:t>, 2022</w:t>
    </w:r>
  </w:p>
  <w:p w14:paraId="070E83FB" w14:textId="5D0011F4" w:rsidR="002602F6" w:rsidRPr="002602F6" w:rsidRDefault="002602F6" w:rsidP="002602F6">
    <w:pPr>
      <w:pStyle w:val="Header"/>
      <w:jc w:val="right"/>
      <w:rPr>
        <w:rFonts w:ascii="Times New Roman" w:hAnsi="Times New Roman" w:cs="Times New Roman"/>
      </w:rPr>
    </w:pPr>
    <w:r>
      <w:rPr>
        <w:rFonts w:ascii="Times New Roman" w:hAnsi="Times New Roman" w:cs="Times New Roman"/>
      </w:rPr>
      <w:t xml:space="preserve">22-18 Pg. </w:t>
    </w:r>
    <w:r w:rsidRPr="002602F6">
      <w:rPr>
        <w:rFonts w:ascii="Times New Roman" w:hAnsi="Times New Roman" w:cs="Times New Roman"/>
      </w:rPr>
      <w:fldChar w:fldCharType="begin"/>
    </w:r>
    <w:r w:rsidRPr="002602F6">
      <w:rPr>
        <w:rFonts w:ascii="Times New Roman" w:hAnsi="Times New Roman" w:cs="Times New Roman"/>
      </w:rPr>
      <w:instrText xml:space="preserve"> PAGE   \* MERGEFORMAT </w:instrText>
    </w:r>
    <w:r w:rsidRPr="002602F6">
      <w:rPr>
        <w:rFonts w:ascii="Times New Roman" w:hAnsi="Times New Roman" w:cs="Times New Roman"/>
      </w:rPr>
      <w:fldChar w:fldCharType="separate"/>
    </w:r>
    <w:r w:rsidRPr="002602F6">
      <w:rPr>
        <w:rFonts w:ascii="Times New Roman" w:hAnsi="Times New Roman" w:cs="Times New Roman"/>
        <w:noProof/>
      </w:rPr>
      <w:t>1</w:t>
    </w:r>
    <w:r w:rsidRPr="002602F6">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4924"/>
    <w:multiLevelType w:val="hybridMultilevel"/>
    <w:tmpl w:val="F4B2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99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F6"/>
    <w:rsid w:val="0016533A"/>
    <w:rsid w:val="00177E7B"/>
    <w:rsid w:val="001A5F4B"/>
    <w:rsid w:val="00226911"/>
    <w:rsid w:val="00232BFA"/>
    <w:rsid w:val="002602F6"/>
    <w:rsid w:val="00265961"/>
    <w:rsid w:val="002C38A2"/>
    <w:rsid w:val="003B4144"/>
    <w:rsid w:val="003F1DF2"/>
    <w:rsid w:val="003F255B"/>
    <w:rsid w:val="00464DA4"/>
    <w:rsid w:val="00543DCD"/>
    <w:rsid w:val="005D659F"/>
    <w:rsid w:val="0064634D"/>
    <w:rsid w:val="006E6F5D"/>
    <w:rsid w:val="007376C8"/>
    <w:rsid w:val="0075097A"/>
    <w:rsid w:val="00A22C1F"/>
    <w:rsid w:val="00A45D7A"/>
    <w:rsid w:val="00A63490"/>
    <w:rsid w:val="00BA56F8"/>
    <w:rsid w:val="00C67D4B"/>
    <w:rsid w:val="00E25969"/>
    <w:rsid w:val="00F14035"/>
    <w:rsid w:val="00F47D76"/>
    <w:rsid w:val="00FB3E3B"/>
    <w:rsid w:val="00F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D607"/>
  <w15:chartTrackingRefBased/>
  <w15:docId w15:val="{06533AA5-B5F8-49AA-87D9-8E0B4F4B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F6"/>
  </w:style>
  <w:style w:type="paragraph" w:styleId="Footer">
    <w:name w:val="footer"/>
    <w:basedOn w:val="Normal"/>
    <w:link w:val="FooterChar"/>
    <w:uiPriority w:val="99"/>
    <w:unhideWhenUsed/>
    <w:rsid w:val="0026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F6"/>
  </w:style>
  <w:style w:type="paragraph" w:styleId="ListParagraph">
    <w:name w:val="List Paragraph"/>
    <w:basedOn w:val="Normal"/>
    <w:uiPriority w:val="34"/>
    <w:qFormat/>
    <w:rsid w:val="00FB3E3B"/>
    <w:pPr>
      <w:ind w:left="720"/>
      <w:contextualSpacing/>
    </w:pPr>
  </w:style>
  <w:style w:type="table" w:styleId="TableGrid">
    <w:name w:val="Table Grid"/>
    <w:basedOn w:val="TableNormal"/>
    <w:uiPriority w:val="39"/>
    <w:rsid w:val="00FB3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Danielle McLaughlin</cp:lastModifiedBy>
  <cp:revision>3</cp:revision>
  <dcterms:created xsi:type="dcterms:W3CDTF">2022-08-01T18:15:00Z</dcterms:created>
  <dcterms:modified xsi:type="dcterms:W3CDTF">2022-08-03T15:34:00Z</dcterms:modified>
</cp:coreProperties>
</file>